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78245E" w:rsidP="00C2413B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8245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5-1105-2106/2024</w:t>
      </w:r>
    </w:p>
    <w:p w:rsidR="00C2413B" w:rsidRPr="0078245E" w:rsidP="00C2413B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УИД 86MS0046-01-2024-006931-43</w:t>
      </w:r>
    </w:p>
    <w:p w:rsidR="00C2413B" w:rsidRPr="0078245E" w:rsidP="00C2413B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13B" w:rsidRPr="0078245E" w:rsidP="00C241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2413B" w:rsidRPr="0078245E" w:rsidP="00C241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23 сентября 2024 года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ab/>
      </w:r>
      <w:r w:rsidRPr="0078245E">
        <w:rPr>
          <w:rFonts w:ascii="Times New Roman" w:eastAsia="Times New Roman" w:hAnsi="Times New Roman" w:cs="Times New Roman"/>
          <w:sz w:val="24"/>
          <w:szCs w:val="24"/>
        </w:rPr>
        <w:tab/>
      </w:r>
      <w:r w:rsidRPr="0078245E">
        <w:rPr>
          <w:rFonts w:ascii="Times New Roman" w:eastAsia="Times New Roman" w:hAnsi="Times New Roman" w:cs="Times New Roman"/>
          <w:sz w:val="24"/>
          <w:szCs w:val="24"/>
        </w:rPr>
        <w:tab/>
      </w:r>
      <w:r w:rsidRPr="0078245E">
        <w:rPr>
          <w:rFonts w:ascii="Times New Roman" w:eastAsia="Times New Roman" w:hAnsi="Times New Roman" w:cs="Times New Roman"/>
          <w:sz w:val="24"/>
          <w:szCs w:val="24"/>
        </w:rPr>
        <w:tab/>
      </w:r>
      <w:r w:rsidRPr="0078245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г. Нижневартовск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8245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78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Абдиева Вилаят Микаил оглы,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,  работающего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, водительское удостоверение</w:t>
      </w:r>
      <w:r w:rsidRPr="0078245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***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13B" w:rsidRPr="0078245E" w:rsidP="00C241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C2413B" w:rsidRPr="0078245E" w:rsidP="00C24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Абдиев В.М.о. 26 ав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густа 2024 года в 16 час. 40 мин. В районе д. 20 по улице Интернациональная города Нижневартовска управлял транспортным средством «Датсун </w:t>
      </w:r>
      <w:r w:rsidRPr="0078245E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245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, без установленного на предусмотренном для этого месте заднего государственного регистрационного знака, чем нарушил п. 2 ОП Правил дорожного движения РФ. </w:t>
      </w:r>
    </w:p>
    <w:p w:rsidR="00C2413B" w:rsidRPr="0078245E" w:rsidP="007824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и Абдиев В.М.о. факт совершения административного правонарушения признал.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13B" w:rsidRPr="0078245E" w:rsidP="00C2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ровой судья,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 xml:space="preserve"> заслушав Абдиева В.М.о.,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исследовав следующие доказательства по делу: </w:t>
      </w:r>
    </w:p>
    <w:p w:rsidR="00C2413B" w:rsidRPr="0078245E" w:rsidP="00C24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- протокол об а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 86 ХМ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649867 от 26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.2024, 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Абдиеву В.М.о.</w:t>
      </w:r>
      <w:r w:rsidRPr="0078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были разъяснены его процессуальные права, предусмотренные ст. 25.1 Кодекса РФ об АП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, а также возможность не свидетельствовать против себя (ст. 51 Конституции РФ), о чем в протоколе имеется его подпись;</w:t>
      </w:r>
    </w:p>
    <w:p w:rsidR="00C2413B" w:rsidRPr="0078245E" w:rsidP="00C24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- рапорт инспектора ДПС 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 xml:space="preserve">ГИБДД УМВД России по г. Нижневартовску 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.2024;</w:t>
      </w:r>
    </w:p>
    <w:p w:rsidR="00C2413B" w:rsidRPr="0078245E" w:rsidP="00C24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- карточка операции с ВУ;</w:t>
      </w:r>
    </w:p>
    <w:p w:rsidR="00C2413B" w:rsidRPr="0078245E" w:rsidP="00C24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- карточка учета транспортного 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C2413B" w:rsidRPr="0078245E" w:rsidP="00C24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78245E" w:rsidRPr="0078245E" w:rsidP="00C241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-видеозапись события, указанного в протоколе, с диска DVD, на котором зафиксировано, что на автомобиле 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«Датсун </w:t>
      </w:r>
      <w:r w:rsidRPr="0078245E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245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</w:t>
      </w:r>
      <w:r w:rsidRPr="007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</w:t>
      </w:r>
      <w:r w:rsidRPr="007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енный регистрационный </w:t>
      </w:r>
      <w:r w:rsidRPr="0078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знак,   </w:t>
      </w:r>
      <w:r w:rsidRPr="0078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C2413B" w:rsidRPr="0078245E" w:rsidP="0078245E">
      <w:pPr>
        <w:tabs>
          <w:tab w:val="left" w:pos="763"/>
        </w:tabs>
        <w:spacing w:after="0" w:line="240" w:lineRule="auto"/>
        <w:ind w:left="24" w:firstLine="53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Pr="0078245E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>№</w:t>
      </w:r>
      <w:r w:rsidRP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</w:t>
      </w:r>
      <w:r w:rsid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соответствующего образца, а на автомобилях и автобусах, кроме </w:t>
      </w:r>
      <w:r w:rsidRP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того, размещается в правом нижнем</w:t>
      </w:r>
      <w:r w:rsidRPr="007824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углу ветрового стекла в установленных </w:t>
      </w:r>
      <w:r w:rsidRPr="007824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случаях лицензионная карточка.</w:t>
      </w:r>
    </w:p>
    <w:p w:rsidR="00C2413B" w:rsidRPr="0078245E" w:rsidP="00C2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онных знаков, а равно управление транспортным средством без установленных </w:t>
      </w:r>
    </w:p>
    <w:p w:rsidR="00C2413B" w:rsidRPr="0078245E" w:rsidP="00C24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D905FF" w:rsidP="00C2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стративных правонарушениях» при квалификации действий лица по </w:t>
      </w:r>
      <w:hyperlink r:id="rId4" w:history="1">
        <w:r w:rsidRPr="00782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ч.2 ст.</w:t>
        </w:r>
        <w:r w:rsidRPr="0078245E">
          <w:rPr>
            <w:rFonts w:ascii="Times New Roman" w:eastAsia="Times New Roman" w:hAnsi="Times New Roman" w:cs="Times New Roman"/>
            <w:sz w:val="24"/>
            <w:szCs w:val="24"/>
          </w:rPr>
          <w:t> 12.2</w:t>
        </w:r>
      </w:hyperlink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 необходимо учитывать, что объективную сторону состава данного </w:t>
      </w:r>
    </w:p>
    <w:p w:rsidR="00D905FF" w:rsidP="00D9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5FF" w:rsidP="00D9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13B" w:rsidRPr="0078245E" w:rsidP="00D9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правонарушения, в частности, образуют 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действия лица по управлению транспортным средством: - без государственных регистрационных знаков (в том числе без 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одного из них); - при наличии государственных регистрационных знаков, установленных в нарушение требований государственного стандарта на не пр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C2413B" w:rsidRPr="0078245E" w:rsidP="00C2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Из мате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риалов дела следует, что 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 xml:space="preserve">Абдиев В.М.о. управлял транспортным средством «Датсун 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8245E" w:rsidR="0078245E">
        <w:rPr>
          <w:rFonts w:ascii="Times New Roman" w:eastAsia="Times New Roman" w:hAnsi="Times New Roman" w:cs="Times New Roman"/>
          <w:sz w:val="24"/>
          <w:szCs w:val="24"/>
        </w:rPr>
        <w:t>, без установленного на предусмотренном для этого месте заднего государственного регистрационного знака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13B" w:rsidRPr="0078245E" w:rsidP="00C2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Оценивая доказат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ельства в их совокупности, мировой судья считает, что виновность </w:t>
      </w:r>
      <w:r w:rsidR="0078245E">
        <w:rPr>
          <w:rFonts w:ascii="Times New Roman" w:eastAsia="Times New Roman" w:hAnsi="Times New Roman" w:cs="Times New Roman"/>
          <w:sz w:val="24"/>
          <w:szCs w:val="24"/>
        </w:rPr>
        <w:t>Абдиева В.М.о.</w:t>
      </w:r>
      <w:r w:rsidRPr="007824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7824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правонарушения, предусмотренного ч. 2 ст. 12.2 Кодекса РФ об АП, доказана </w:t>
      </w:r>
      <w:r w:rsidRP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протоком об административном правонарушении, </w:t>
      </w:r>
      <w:r w:rsid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видеозаписью</w:t>
      </w:r>
      <w:r w:rsidRPr="007824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правонарушения. Существенных недостатков, влекущих невозможность </w:t>
      </w:r>
      <w:r w:rsidRPr="007824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7824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нарушений, данные документы не содержат, показания технических средств </w:t>
      </w:r>
      <w:r w:rsidRPr="007824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78245E" w:rsidP="00C2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>Своими д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ействиями </w:t>
      </w:r>
      <w:r w:rsidR="0078245E">
        <w:rPr>
          <w:rFonts w:ascii="Times New Roman" w:eastAsia="Times New Roman" w:hAnsi="Times New Roman" w:cs="Times New Roman"/>
          <w:sz w:val="24"/>
          <w:szCs w:val="24"/>
        </w:rPr>
        <w:t>Абдиев В.М.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C2413B" w:rsidRPr="0078245E" w:rsidP="00C2413B">
      <w:pPr>
        <w:spacing w:after="0" w:line="240" w:lineRule="auto"/>
        <w:ind w:left="24" w:right="19" w:firstLine="5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24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назначении наказания мировой судья учитывает характер соверше</w:t>
      </w:r>
      <w:r w:rsidRPr="007824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 w:rsidRPr="007824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назначить в виде административного штрафа.</w:t>
      </w:r>
    </w:p>
    <w:p w:rsidR="00C2413B" w:rsidRPr="0078245E" w:rsidP="00C2413B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7824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7824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7824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</w:p>
    <w:p w:rsidR="00C2413B" w:rsidRPr="0078245E" w:rsidP="00C2413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7824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Абдиева Вилаят Микаил оглы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12.2 Кодекса РФ об АП, и подвергнуть административному нака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>занию в виде административного штрафа в размере 5 000 (пять тысяч) рублей.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5FF">
        <w:rPr>
          <w:rFonts w:ascii="Times New Roman" w:hAnsi="Times New Roman" w:cs="Times New Roman"/>
          <w:color w:val="660066"/>
          <w:sz w:val="24"/>
          <w:szCs w:val="24"/>
        </w:rPr>
        <w:t>Штраф подлежит уплате в УФК по Ханты - Мансийскому автономному округу – Югре (УМВД России по ХМАО - Югре), ИНН 8601010390, КПП 860101001, ОКТМО 71875000</w:t>
      </w:r>
      <w:r w:rsidRPr="00D905FF">
        <w:rPr>
          <w:rFonts w:ascii="Times New Roman" w:hAnsi="Times New Roman" w:cs="Times New Roman"/>
          <w:sz w:val="24"/>
          <w:szCs w:val="24"/>
        </w:rPr>
        <w:t>,</w:t>
      </w:r>
      <w:r w:rsidRPr="00D905FF">
        <w:rPr>
          <w:rFonts w:ascii="Times New Roman" w:hAnsi="Times New Roman" w:cs="Times New Roman"/>
          <w:color w:val="C00000"/>
          <w:sz w:val="24"/>
          <w:szCs w:val="24"/>
        </w:rPr>
        <w:t xml:space="preserve"> номер счета получателя платежа № 03100643000000018700</w:t>
      </w:r>
      <w:r w:rsidRPr="00D905FF">
        <w:rPr>
          <w:rFonts w:ascii="Times New Roman" w:hAnsi="Times New Roman" w:cs="Times New Roman"/>
          <w:color w:val="660066"/>
          <w:sz w:val="24"/>
          <w:szCs w:val="24"/>
        </w:rPr>
        <w:t xml:space="preserve"> в РКЦ Ханты – Мансийск//УФК по Ханты-Мансийскому автономному округу - Югре г. Ханты – Мансийск,</w:t>
      </w:r>
      <w:r w:rsidRPr="00D905FF">
        <w:rPr>
          <w:rFonts w:ascii="Times New Roman" w:hAnsi="Times New Roman" w:cs="Times New Roman"/>
          <w:color w:val="C00000"/>
          <w:sz w:val="24"/>
          <w:szCs w:val="24"/>
        </w:rPr>
        <w:t xml:space="preserve"> БИК 007162163, Кор./сч. 401 028 102 453 700 00007,</w:t>
      </w:r>
      <w:r w:rsidRPr="00D905FF">
        <w:rPr>
          <w:rFonts w:ascii="Times New Roman" w:hAnsi="Times New Roman" w:cs="Times New Roman"/>
          <w:color w:val="660066"/>
          <w:sz w:val="24"/>
          <w:szCs w:val="24"/>
        </w:rPr>
        <w:t xml:space="preserve"> </w:t>
      </w:r>
      <w:r w:rsidRPr="00D905FF">
        <w:rPr>
          <w:rFonts w:ascii="Times New Roman" w:hAnsi="Times New Roman" w:cs="Times New Roman"/>
          <w:color w:val="C00000"/>
          <w:sz w:val="24"/>
          <w:szCs w:val="24"/>
        </w:rPr>
        <w:t>КБК 188 1160 11230 1000 1140</w:t>
      </w:r>
      <w:r w:rsidRPr="00D905FF">
        <w:rPr>
          <w:rFonts w:ascii="Times New Roman" w:hAnsi="Times New Roman" w:cs="Times New Roman"/>
          <w:color w:val="660066"/>
          <w:sz w:val="24"/>
          <w:szCs w:val="24"/>
        </w:rPr>
        <w:t xml:space="preserve">, </w:t>
      </w:r>
      <w:r w:rsidRPr="0078245E">
        <w:rPr>
          <w:rFonts w:ascii="Times New Roman" w:hAnsi="Times New Roman" w:cs="Times New Roman"/>
          <w:b/>
          <w:sz w:val="24"/>
          <w:szCs w:val="24"/>
          <w:u w:val="single"/>
        </w:rPr>
        <w:t>УИН 188104</w:t>
      </w:r>
      <w:r w:rsidR="00D905FF">
        <w:rPr>
          <w:rFonts w:ascii="Times New Roman" w:hAnsi="Times New Roman" w:cs="Times New Roman"/>
          <w:b/>
          <w:sz w:val="24"/>
          <w:szCs w:val="24"/>
          <w:u w:val="single"/>
        </w:rPr>
        <w:t>86240480021182</w:t>
      </w:r>
      <w:r w:rsidRPr="0078245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2413B" w:rsidRPr="0078245E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history="1">
        <w:r w:rsidRPr="00782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C2413B" w:rsidRPr="0078245E" w:rsidP="00C2413B">
      <w:pPr>
        <w:tabs>
          <w:tab w:val="left" w:pos="482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E"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C2413B" w:rsidRPr="00D905FF" w:rsidP="00C2413B">
      <w:pPr>
        <w:tabs>
          <w:tab w:val="left" w:pos="482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5FF">
        <w:rPr>
          <w:rFonts w:ascii="Times New Roman" w:eastAsia="Times New Roman" w:hAnsi="Times New Roman" w:cs="Times New Roman"/>
          <w:sz w:val="23"/>
          <w:szCs w:val="23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413B" w:rsidRPr="00D905FF" w:rsidP="00C2413B">
      <w:pPr>
        <w:tabs>
          <w:tab w:val="left" w:pos="54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99"/>
          <w:sz w:val="23"/>
          <w:szCs w:val="23"/>
        </w:rPr>
      </w:pPr>
      <w:r w:rsidRPr="00D905FF">
        <w:rPr>
          <w:rFonts w:ascii="Times New Roman" w:eastAsia="Times New Roman" w:hAnsi="Times New Roman" w:cs="Times New Roman"/>
          <w:color w:val="000099"/>
          <w:sz w:val="23"/>
          <w:szCs w:val="23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C2413B" w:rsidRPr="00D905FF" w:rsidP="00C241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5FF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</w:p>
    <w:p w:rsidR="00C2413B" w:rsidRPr="00D905FF" w:rsidP="004236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5FF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</w:p>
    <w:p w:rsidR="00C2413B" w:rsidRPr="00D905FF" w:rsidP="00C2413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905FF">
        <w:rPr>
          <w:rFonts w:ascii="Times New Roman" w:eastAsia="Times New Roman" w:hAnsi="Times New Roman" w:cs="Times New Roman"/>
          <w:sz w:val="23"/>
          <w:szCs w:val="23"/>
        </w:rPr>
        <w:t>М</w:t>
      </w:r>
      <w:r w:rsidRPr="00D905FF">
        <w:rPr>
          <w:rFonts w:ascii="Times New Roman" w:eastAsia="Times New Roman" w:hAnsi="Times New Roman" w:cs="Times New Roman"/>
          <w:sz w:val="23"/>
          <w:szCs w:val="23"/>
        </w:rPr>
        <w:t>ировой судья</w:t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</w:r>
      <w:r w:rsidRPr="00D905FF">
        <w:rPr>
          <w:rFonts w:ascii="Times New Roman" w:eastAsia="Times New Roman" w:hAnsi="Times New Roman" w:cs="Times New Roman"/>
          <w:sz w:val="23"/>
          <w:szCs w:val="23"/>
        </w:rPr>
        <w:tab/>
        <w:t xml:space="preserve">Е.В. Аксенова </w:t>
      </w:r>
    </w:p>
    <w:sectPr w:rsidSect="00D905FF">
      <w:pgSz w:w="11906" w:h="16838"/>
      <w:pgMar w:top="426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231EAA"/>
    <w:rsid w:val="00423600"/>
    <w:rsid w:val="0078245E"/>
    <w:rsid w:val="00B12CA0"/>
    <w:rsid w:val="00C2413B"/>
    <w:rsid w:val="00D905FF"/>
    <w:rsid w:val="00E30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hyperlink" Target="file://P:\&#1057;&#1091;&#1076;&#1100;&#1080;\&#1058;&#1082;&#1072;&#1095;&#1077;&#1074;&#1072;%2520&#1053;&#1042;\&#1040;&#1076;&#1084;&#1080;&#1085;&#1080;&#1089;&#1090;&#1088;&#1072;&#1090;&#1080;&#1074;&#1085;&#1099;&#1077;\&#1056;&#1072;&#1079;&#1085;&#1086;&#1077;\&#1103;&#1074;&#1082;&#1072;%2520-%25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